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9C7" w:rsidRDefault="00AE39C7">
      <w:pPr>
        <w:pStyle w:val="Titlu"/>
        <w:jc w:val="left"/>
        <w:rPr>
          <w:spacing w:val="-4"/>
        </w:rPr>
      </w:pPr>
    </w:p>
    <w:p w:rsidR="00AE39C7" w:rsidRDefault="00553C01">
      <w:pPr>
        <w:jc w:val="center"/>
      </w:pPr>
      <w:r>
        <w:rPr>
          <w:noProof/>
          <w:lang w:eastAsia="ro-RO"/>
        </w:rPr>
        <w:drawing>
          <wp:anchor distT="0" distB="0" distL="0" distR="0" simplePos="0" relativeHeight="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-1905</wp:posOffset>
            </wp:positionV>
            <wp:extent cx="800100" cy="600710"/>
            <wp:effectExtent l="0" t="0" r="0" b="0"/>
            <wp:wrapNone/>
            <wp:docPr id="1" name="Imagine 1" descr="IMAG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ine 1" descr="IMAG001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600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INSPECTORATUL ŞCOLAR JUDEŢEAN SUCEAVA             </w:t>
      </w:r>
    </w:p>
    <w:p w:rsidR="00AE39C7" w:rsidRDefault="00553C01">
      <w:pPr>
        <w:ind w:firstLine="708"/>
        <w:jc w:val="center"/>
      </w:pPr>
      <w:r>
        <w:t>ŞCOALA GIMNAZIALĂ VALEA MOLDOVEI,  JUDEŢUL SUCEAVA</w:t>
      </w:r>
    </w:p>
    <w:p w:rsidR="00AE39C7" w:rsidRDefault="00553C01">
      <w:pPr>
        <w:jc w:val="center"/>
      </w:pPr>
      <w:r>
        <w:t xml:space="preserve">localitatea Valea Moldovei, str. Principală, f n, </w:t>
      </w:r>
    </w:p>
    <w:p w:rsidR="00AE39C7" w:rsidRDefault="00553C01">
      <w:pPr>
        <w:jc w:val="center"/>
      </w:pPr>
      <w:r>
        <w:t>tel/fax.0230/573068, e-mail: scoalavaleamoldovei@yahoo.com</w:t>
      </w:r>
    </w:p>
    <w:p w:rsidR="00AE39C7" w:rsidRDefault="00AE39C7">
      <w:pPr>
        <w:pStyle w:val="Titlu"/>
        <w:jc w:val="left"/>
        <w:rPr>
          <w:spacing w:val="-4"/>
        </w:rPr>
      </w:pPr>
    </w:p>
    <w:p w:rsidR="00AE39C7" w:rsidRDefault="00553C01">
      <w:pPr>
        <w:jc w:val="center"/>
        <w:rPr>
          <w:b/>
        </w:rPr>
      </w:pPr>
      <w:r>
        <w:rPr>
          <w:b/>
        </w:rPr>
        <w:t>Plan individualizat de intervenție</w:t>
      </w:r>
    </w:p>
    <w:p w:rsidR="00AE39C7" w:rsidRDefault="00AE39C7">
      <w:pPr>
        <w:jc w:val="center"/>
        <w:rPr>
          <w:b/>
        </w:rPr>
      </w:pPr>
    </w:p>
    <w:p w:rsidR="00AE39C7" w:rsidRDefault="00AE39C7">
      <w:pPr>
        <w:jc w:val="center"/>
        <w:rPr>
          <w:b/>
        </w:rPr>
      </w:pPr>
    </w:p>
    <w:p w:rsidR="00AE39C7" w:rsidRDefault="00553C01">
      <w:pPr>
        <w:spacing w:line="276" w:lineRule="auto"/>
      </w:pPr>
      <w:r>
        <w:rPr>
          <w:b/>
        </w:rPr>
        <w:t>Disciplina: ISTORIE</w:t>
      </w:r>
    </w:p>
    <w:p w:rsidR="00AE39C7" w:rsidRDefault="00553C01">
      <w:pPr>
        <w:spacing w:line="276" w:lineRule="auto"/>
      </w:pPr>
      <w:r>
        <w:rPr>
          <w:b/>
        </w:rPr>
        <w:t>Clasa: a V</w:t>
      </w:r>
      <w:r w:rsidR="003028A4">
        <w:rPr>
          <w:b/>
        </w:rPr>
        <w:t>III</w:t>
      </w:r>
      <w:r>
        <w:rPr>
          <w:b/>
        </w:rPr>
        <w:t xml:space="preserve">-a </w:t>
      </w:r>
      <w:r w:rsidR="000E1116">
        <w:rPr>
          <w:b/>
        </w:rPr>
        <w:t>A</w:t>
      </w:r>
    </w:p>
    <w:p w:rsidR="00AE39C7" w:rsidRDefault="00553C01">
      <w:pPr>
        <w:spacing w:line="276" w:lineRule="auto"/>
      </w:pPr>
      <w:r>
        <w:rPr>
          <w:b/>
        </w:rPr>
        <w:t>Profesor: PÎNTEA AURA- FLORENTINA</w:t>
      </w:r>
    </w:p>
    <w:p w:rsidR="00AE39C7" w:rsidRDefault="00553C01">
      <w:pPr>
        <w:spacing w:line="276" w:lineRule="auto"/>
      </w:pPr>
      <w:r>
        <w:rPr>
          <w:b/>
        </w:rPr>
        <w:t>An școlar: 2024-2025</w:t>
      </w:r>
    </w:p>
    <w:p w:rsidR="00AE39C7" w:rsidRDefault="00087332">
      <w:pPr>
        <w:spacing w:line="276" w:lineRule="auto"/>
      </w:pPr>
      <w:r>
        <w:rPr>
          <w:b/>
        </w:rPr>
        <w:t>Elev</w:t>
      </w:r>
      <w:r w:rsidR="00553C01">
        <w:rPr>
          <w:b/>
        </w:rPr>
        <w:t xml:space="preserve">: </w:t>
      </w:r>
    </w:p>
    <w:p w:rsidR="00AE39C7" w:rsidRDefault="00553C01">
      <w:pPr>
        <w:spacing w:line="276" w:lineRule="auto"/>
      </w:pPr>
      <w:r>
        <w:rPr>
          <w:b/>
        </w:rPr>
        <w:t xml:space="preserve">Tip CES:  </w:t>
      </w:r>
      <w:r w:rsidR="00087332">
        <w:rPr>
          <w:b/>
        </w:rPr>
        <w:t>Deficiență psihică-moderată</w:t>
      </w:r>
    </w:p>
    <w:p w:rsidR="00AE39C7" w:rsidRDefault="00553C01">
      <w:pPr>
        <w:spacing w:line="276" w:lineRule="auto"/>
        <w:rPr>
          <w:b/>
        </w:rPr>
      </w:pPr>
      <w:r>
        <w:rPr>
          <w:b/>
        </w:rPr>
        <w:t xml:space="preserve">Document de referință: </w:t>
      </w:r>
    </w:p>
    <w:p w:rsidR="00AE39C7" w:rsidRDefault="00AE39C7">
      <w:pPr>
        <w:rPr>
          <w:b/>
        </w:rPr>
      </w:pPr>
    </w:p>
    <w:p w:rsidR="00AE39C7" w:rsidRDefault="00553C01">
      <w:pPr>
        <w:jc w:val="both"/>
      </w:pPr>
      <w:r>
        <w:rPr>
          <w:b/>
        </w:rPr>
        <w:t>Competențe generale</w:t>
      </w:r>
    </w:p>
    <w:p w:rsidR="00AE39C7" w:rsidRPr="00AA2ECD" w:rsidRDefault="00553C01">
      <w:pPr>
        <w:jc w:val="both"/>
      </w:pPr>
      <w:r w:rsidRPr="00AA2ECD">
        <w:t>1.Utilizarea în contexte diverse a coordonatelor și reprezentărilor de timp și spațiu</w:t>
      </w:r>
    </w:p>
    <w:p w:rsidR="00AE39C7" w:rsidRDefault="00553C01">
      <w:pPr>
        <w:jc w:val="both"/>
      </w:pPr>
      <w:r>
        <w:t>2.Utilizarea critică și reflexivă a limbajului de specialitate și a surselor istorice</w:t>
      </w:r>
    </w:p>
    <w:p w:rsidR="00AE39C7" w:rsidRDefault="00553C01">
      <w:pPr>
        <w:jc w:val="both"/>
      </w:pPr>
      <w:r>
        <w:t>3. Manifestarea comportamentului civic prin valorificarea experienței istorice și a diversității socio-culturale</w:t>
      </w:r>
    </w:p>
    <w:p w:rsidR="00AE39C7" w:rsidRDefault="00553C01">
      <w:pPr>
        <w:jc w:val="both"/>
      </w:pPr>
      <w:r>
        <w:t>4. Folosirea autonomă și responsabilă a instrumentelor necesare educației permanente</w:t>
      </w:r>
    </w:p>
    <w:p w:rsidR="00AE39C7" w:rsidRDefault="00AE39C7"/>
    <w:tbl>
      <w:tblPr>
        <w:tblStyle w:val="GrilTabel"/>
        <w:tblW w:w="13216" w:type="dxa"/>
        <w:tblInd w:w="78" w:type="dxa"/>
        <w:tblLayout w:type="fixed"/>
        <w:tblLook w:val="04A0"/>
      </w:tblPr>
      <w:tblGrid>
        <w:gridCol w:w="2240"/>
        <w:gridCol w:w="2190"/>
        <w:gridCol w:w="2200"/>
        <w:gridCol w:w="2190"/>
        <w:gridCol w:w="2200"/>
        <w:gridCol w:w="2196"/>
      </w:tblGrid>
      <w:tr w:rsidR="00AE39C7">
        <w:trPr>
          <w:trHeight w:val="826"/>
        </w:trPr>
        <w:tc>
          <w:tcPr>
            <w:tcW w:w="2240" w:type="dxa"/>
            <w:tcBorders>
              <w:top w:val="single" w:sz="8" w:space="0" w:color="8DB3E2"/>
              <w:left w:val="single" w:sz="8" w:space="0" w:color="8DB3E2"/>
              <w:bottom w:val="single" w:sz="8" w:space="0" w:color="8DB3E2"/>
              <w:right w:val="single" w:sz="8" w:space="0" w:color="8DB3E2"/>
            </w:tcBorders>
            <w:shd w:val="pct5" w:color="auto" w:fill="EEECE1" w:themeFill="background2"/>
          </w:tcPr>
          <w:p w:rsidR="00AE39C7" w:rsidRDefault="00553C01">
            <w:pPr>
              <w:jc w:val="center"/>
              <w:rPr>
                <w:b/>
              </w:rPr>
            </w:pPr>
            <w:r>
              <w:rPr>
                <w:b/>
              </w:rPr>
              <w:t>Conținuturi</w:t>
            </w:r>
          </w:p>
        </w:tc>
        <w:tc>
          <w:tcPr>
            <w:tcW w:w="2190" w:type="dxa"/>
            <w:tcBorders>
              <w:top w:val="single" w:sz="8" w:space="0" w:color="8DB3E2"/>
              <w:left w:val="single" w:sz="8" w:space="0" w:color="8DB3E2"/>
              <w:bottom w:val="single" w:sz="8" w:space="0" w:color="8DB3E2"/>
              <w:right w:val="single" w:sz="8" w:space="0" w:color="8DB3E2"/>
            </w:tcBorders>
            <w:shd w:val="pct5" w:color="auto" w:fill="EEECE1" w:themeFill="background2"/>
          </w:tcPr>
          <w:p w:rsidR="00AE39C7" w:rsidRDefault="00553C01">
            <w:pPr>
              <w:jc w:val="center"/>
              <w:rPr>
                <w:b/>
              </w:rPr>
            </w:pPr>
            <w:r>
              <w:rPr>
                <w:b/>
              </w:rPr>
              <w:t>Competențe specifice</w:t>
            </w:r>
          </w:p>
        </w:tc>
        <w:tc>
          <w:tcPr>
            <w:tcW w:w="2200" w:type="dxa"/>
            <w:tcBorders>
              <w:top w:val="single" w:sz="8" w:space="0" w:color="8DB3E2"/>
              <w:left w:val="single" w:sz="8" w:space="0" w:color="8DB3E2"/>
              <w:bottom w:val="single" w:sz="8" w:space="0" w:color="8DB3E2"/>
              <w:right w:val="single" w:sz="8" w:space="0" w:color="8DB3E2"/>
            </w:tcBorders>
            <w:shd w:val="pct5" w:color="auto" w:fill="EEECE1" w:themeFill="background2"/>
          </w:tcPr>
          <w:p w:rsidR="00AE39C7" w:rsidRDefault="00553C01">
            <w:pPr>
              <w:jc w:val="center"/>
              <w:rPr>
                <w:b/>
              </w:rPr>
            </w:pPr>
            <w:r>
              <w:rPr>
                <w:b/>
              </w:rPr>
              <w:t>Activități de învățare</w:t>
            </w:r>
          </w:p>
        </w:tc>
        <w:tc>
          <w:tcPr>
            <w:tcW w:w="2190" w:type="dxa"/>
            <w:tcBorders>
              <w:top w:val="single" w:sz="8" w:space="0" w:color="8DB3E2"/>
              <w:left w:val="single" w:sz="8" w:space="0" w:color="8DB3E2"/>
              <w:bottom w:val="single" w:sz="8" w:space="0" w:color="8DB3E2"/>
              <w:right w:val="single" w:sz="8" w:space="0" w:color="8DB3E2"/>
            </w:tcBorders>
            <w:shd w:val="pct5" w:color="auto" w:fill="EEECE1" w:themeFill="background2"/>
          </w:tcPr>
          <w:p w:rsidR="00AE39C7" w:rsidRDefault="00553C01">
            <w:pPr>
              <w:jc w:val="center"/>
              <w:rPr>
                <w:b/>
              </w:rPr>
            </w:pPr>
            <w:r>
              <w:rPr>
                <w:b/>
              </w:rPr>
              <w:t>Metode și mijloace de realizare</w:t>
            </w:r>
          </w:p>
        </w:tc>
        <w:tc>
          <w:tcPr>
            <w:tcW w:w="2200" w:type="dxa"/>
            <w:tcBorders>
              <w:top w:val="single" w:sz="8" w:space="0" w:color="8DB3E2"/>
              <w:left w:val="single" w:sz="8" w:space="0" w:color="8DB3E2"/>
              <w:bottom w:val="single" w:sz="8" w:space="0" w:color="8DB3E2"/>
              <w:right w:val="single" w:sz="8" w:space="0" w:color="8DB3E2"/>
            </w:tcBorders>
            <w:shd w:val="pct5" w:color="auto" w:fill="EEECE1" w:themeFill="background2"/>
          </w:tcPr>
          <w:p w:rsidR="00AE39C7" w:rsidRDefault="00553C01">
            <w:pPr>
              <w:jc w:val="center"/>
              <w:rPr>
                <w:b/>
              </w:rPr>
            </w:pPr>
            <w:r>
              <w:rPr>
                <w:b/>
              </w:rPr>
              <w:t>Metode și instrumente de evaluare</w:t>
            </w:r>
          </w:p>
        </w:tc>
        <w:tc>
          <w:tcPr>
            <w:tcW w:w="2196" w:type="dxa"/>
            <w:tcBorders>
              <w:top w:val="single" w:sz="8" w:space="0" w:color="8DB3E2"/>
              <w:left w:val="single" w:sz="8" w:space="0" w:color="8DB3E2"/>
              <w:bottom w:val="single" w:sz="8" w:space="0" w:color="8DB3E2"/>
              <w:right w:val="single" w:sz="8" w:space="0" w:color="8DB3E2"/>
            </w:tcBorders>
            <w:shd w:val="pct5" w:color="auto" w:fill="EEECE1" w:themeFill="background2"/>
          </w:tcPr>
          <w:p w:rsidR="00AE39C7" w:rsidRDefault="00553C01">
            <w:pPr>
              <w:jc w:val="center"/>
              <w:rPr>
                <w:b/>
              </w:rPr>
            </w:pPr>
            <w:r>
              <w:rPr>
                <w:b/>
              </w:rPr>
              <w:t>Criterii minimale de apreciere a progresului</w:t>
            </w:r>
          </w:p>
        </w:tc>
      </w:tr>
      <w:tr w:rsidR="00AE39C7" w:rsidTr="00677065">
        <w:trPr>
          <w:trHeight w:val="530"/>
        </w:trPr>
        <w:tc>
          <w:tcPr>
            <w:tcW w:w="2240" w:type="dxa"/>
            <w:tcBorders>
              <w:top w:val="single" w:sz="12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677065" w:rsidRDefault="00677065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E39C7" w:rsidRPr="003461D0" w:rsidRDefault="00677065" w:rsidP="003461D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461D0">
              <w:rPr>
                <w:b/>
                <w:bCs/>
                <w:color w:val="000000"/>
                <w:sz w:val="24"/>
                <w:szCs w:val="24"/>
              </w:rPr>
              <w:t>Introducere</w:t>
            </w:r>
          </w:p>
        </w:tc>
        <w:tc>
          <w:tcPr>
            <w:tcW w:w="2190" w:type="dxa"/>
            <w:tcBorders>
              <w:top w:val="single" w:sz="12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677065" w:rsidRDefault="00B47D96">
            <w:pPr>
              <w:jc w:val="both"/>
              <w:rPr>
                <w:rFonts w:eastAsia="Calibri"/>
                <w:bCs/>
                <w:iCs/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1.1.Utilizarea coordonatelor de timp și spațiu în rezolvarea unor situații problemă</w:t>
            </w:r>
          </w:p>
          <w:p w:rsidR="00AE39C7" w:rsidRDefault="00AE39C7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12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677065" w:rsidRPr="00E73CD8" w:rsidRDefault="00E73CD8">
            <w:pPr>
              <w:jc w:val="both"/>
              <w:rPr>
                <w:sz w:val="24"/>
                <w:szCs w:val="24"/>
              </w:rPr>
            </w:pPr>
            <w:r w:rsidRPr="00E73CD8">
              <w:rPr>
                <w:sz w:val="24"/>
                <w:szCs w:val="24"/>
              </w:rPr>
              <w:t xml:space="preserve">-Să precizeze </w:t>
            </w:r>
            <w:r>
              <w:rPr>
                <w:sz w:val="24"/>
                <w:szCs w:val="24"/>
              </w:rPr>
              <w:t>timpul și spațiul istoric</w:t>
            </w:r>
            <w:r w:rsidR="003D0F6D">
              <w:rPr>
                <w:sz w:val="24"/>
                <w:szCs w:val="24"/>
              </w:rPr>
              <w:t xml:space="preserve"> pe baza unor texte istorice la prima vedere</w:t>
            </w: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12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677065" w:rsidRDefault="00005FA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Explicația, lucrul cu un text la prima vedere.</w:t>
            </w: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12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005FA6" w:rsidRDefault="00005FA6" w:rsidP="00005FA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Evaluarea orală (în ritm propriu)</w:t>
            </w:r>
          </w:p>
          <w:p w:rsidR="00677065" w:rsidRDefault="00677065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sz="12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677065" w:rsidRDefault="00005FA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Precizarea epocilor istorice</w:t>
            </w: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</w:tc>
      </w:tr>
      <w:tr w:rsidR="00677065" w:rsidTr="00677065">
        <w:trPr>
          <w:trHeight w:val="1410"/>
        </w:trPr>
        <w:tc>
          <w:tcPr>
            <w:tcW w:w="224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4F47D2" w:rsidRDefault="004F47D2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4F47D2" w:rsidRDefault="004F47D2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677065" w:rsidRDefault="00677065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Preistoria </w:t>
            </w:r>
            <w:r w:rsidR="00005FA6">
              <w:rPr>
                <w:b/>
                <w:bCs/>
                <w:sz w:val="24"/>
                <w:szCs w:val="24"/>
              </w:rPr>
              <w:t>în spațiul românesc</w:t>
            </w:r>
          </w:p>
          <w:p w:rsidR="00677065" w:rsidRDefault="00677065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677065" w:rsidRDefault="00677065" w:rsidP="00677065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677065" w:rsidRDefault="003354F7">
            <w:pPr>
              <w:jc w:val="both"/>
              <w:rPr>
                <w:rFonts w:eastAsia="Calibri"/>
                <w:bCs/>
                <w:iCs/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1.2. Analizarea faptelor istorice</w:t>
            </w:r>
            <w:r w:rsidR="00351FF7">
              <w:rPr>
                <w:rFonts w:eastAsia="Calibri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/>
                <w:bCs/>
                <w:iCs/>
                <w:sz w:val="24"/>
                <w:szCs w:val="24"/>
              </w:rPr>
              <w:t xml:space="preserve">utilizând coordonate </w:t>
            </w:r>
            <w:r w:rsidR="00351FF7">
              <w:rPr>
                <w:rFonts w:eastAsia="Calibri"/>
                <w:bCs/>
                <w:iCs/>
                <w:sz w:val="24"/>
                <w:szCs w:val="24"/>
              </w:rPr>
              <w:t>spațio-temporale în contexte diferite</w:t>
            </w:r>
          </w:p>
          <w:p w:rsidR="00677065" w:rsidRDefault="00677065" w:rsidP="00066FFE">
            <w:pPr>
              <w:jc w:val="both"/>
              <w:rPr>
                <w:rFonts w:eastAsia="Calibri"/>
                <w:bCs/>
                <w:iCs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677065" w:rsidRDefault="006770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Să identifice informațiile oferite de un text istoric,</w:t>
            </w:r>
          </w:p>
          <w:p w:rsidR="00677065" w:rsidRDefault="006770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Să identifice cele două perioade ale preistoriei pe baza unor imagini,</w:t>
            </w:r>
          </w:p>
          <w:p w:rsidR="00677065" w:rsidRDefault="00677065" w:rsidP="00677065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- Să compare modul de viață din Preistorie.</w:t>
            </w: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677065" w:rsidRDefault="00677065" w:rsidP="006770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Conversația, lucrul cu un text la prima vedere.</w:t>
            </w: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677065" w:rsidRDefault="006770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Evaluarea orală (în ritm propriu)</w:t>
            </w:r>
          </w:p>
          <w:p w:rsidR="00677065" w:rsidRDefault="00677065" w:rsidP="006770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Fișe de lucru, bazate pe suport vizual și pe imagini.</w:t>
            </w:r>
          </w:p>
        </w:tc>
        <w:tc>
          <w:tcPr>
            <w:tcW w:w="2196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677065" w:rsidRDefault="00834EE4" w:rsidP="006770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Precizarea transformării vieții economice și sociale apărute în cadrul Epocii Pietrei și Epocii Metalelor</w:t>
            </w:r>
          </w:p>
        </w:tc>
      </w:tr>
      <w:tr w:rsidR="00AE39C7" w:rsidTr="00E54F43">
        <w:trPr>
          <w:trHeight w:val="3726"/>
        </w:trPr>
        <w:tc>
          <w:tcPr>
            <w:tcW w:w="224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4F47D2" w:rsidRDefault="004F47D2" w:rsidP="004F47D2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4F47D2" w:rsidRDefault="004F47D2" w:rsidP="004F47D2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4F47D2" w:rsidRDefault="004F47D2" w:rsidP="004F47D2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4F47D2" w:rsidRDefault="004F47D2" w:rsidP="004F47D2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E39C7" w:rsidRDefault="00242A23" w:rsidP="004F47D2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Geto-dacii</w:t>
            </w:r>
          </w:p>
          <w:p w:rsidR="00AE39C7" w:rsidRDefault="00AE39C7">
            <w:pPr>
              <w:rPr>
                <w:b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46F99">
            <w:pPr>
              <w:jc w:val="both"/>
              <w:rPr>
                <w:rFonts w:eastAsia="Calibri"/>
                <w:bCs/>
                <w:iCs/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1.1.Utilizarea coordonatelor de timp și spațiu în rezolvarea unor situații problemă</w:t>
            </w:r>
          </w:p>
          <w:p w:rsidR="00546F99" w:rsidRDefault="00546F99" w:rsidP="00546F99">
            <w:pPr>
              <w:jc w:val="both"/>
              <w:rPr>
                <w:rFonts w:eastAsia="Calibri"/>
                <w:bCs/>
                <w:iCs/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1.2. Analizarea faptelor istorice utilizând coordonate spațio-temporale în contexte diferite</w:t>
            </w:r>
          </w:p>
          <w:p w:rsidR="00AE39C7" w:rsidRPr="000B6654" w:rsidRDefault="00AE39C7" w:rsidP="000B6654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Să</w:t>
            </w:r>
            <w:r w:rsidR="00BC064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plaseze pe axă cronologică anumite fapte istorice,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Să localizeze pe harțile istorice </w:t>
            </w:r>
            <w:r w:rsidR="00C45FC7">
              <w:rPr>
                <w:sz w:val="24"/>
                <w:szCs w:val="24"/>
              </w:rPr>
              <w:t>civilizațiile Antichității</w:t>
            </w:r>
            <w:r w:rsidR="008C14DB">
              <w:rPr>
                <w:sz w:val="24"/>
                <w:szCs w:val="24"/>
              </w:rPr>
              <w:t>- geto-dacii și romanii</w:t>
            </w:r>
            <w:r>
              <w:rPr>
                <w:sz w:val="24"/>
                <w:szCs w:val="24"/>
              </w:rPr>
              <w:t>,</w:t>
            </w:r>
          </w:p>
          <w:p w:rsidR="00AE39C7" w:rsidRPr="004601A5" w:rsidRDefault="008C14DB" w:rsidP="004601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-Să compare civilizația geto-dacică din vremea lui Burebista și Decebal</w:t>
            </w: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A01B3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Explicația repetată, c</w:t>
            </w:r>
            <w:r w:rsidR="00553C01">
              <w:rPr>
                <w:sz w:val="24"/>
                <w:szCs w:val="24"/>
              </w:rPr>
              <w:t xml:space="preserve">onversația, 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lucrul cu manualul, 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comparația, expunerea.</w:t>
            </w: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 w:rsidP="000B665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Evaluare scrisă adaptată</w:t>
            </w:r>
            <w:r w:rsidR="000B6654">
              <w:rPr>
                <w:sz w:val="24"/>
                <w:szCs w:val="24"/>
              </w:rPr>
              <w:t xml:space="preserve"> </w:t>
            </w:r>
          </w:p>
          <w:p w:rsidR="00AE39C7" w:rsidRDefault="004601A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Realizarea unor </w:t>
            </w:r>
            <w:r w:rsidR="00E54F43">
              <w:rPr>
                <w:sz w:val="24"/>
                <w:szCs w:val="24"/>
              </w:rPr>
              <w:t>desene  după monumente istorice (Columna lui Traian, Podul de la Drobeta)</w:t>
            </w: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  <w:p w:rsidR="00AE39C7" w:rsidRDefault="00AE39C7" w:rsidP="004601A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0B6654">
            <w:pPr>
              <w:tabs>
                <w:tab w:val="left" w:pos="236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Descrierea,</w:t>
            </w:r>
            <w:r w:rsidR="00553C01">
              <w:rPr>
                <w:sz w:val="24"/>
                <w:szCs w:val="24"/>
              </w:rPr>
              <w:t xml:space="preserve"> cu propriile cuvinte, a moștenirii civilizațiilor antice</w:t>
            </w:r>
            <w:r w:rsidR="00553C01">
              <w:rPr>
                <w:b/>
                <w:sz w:val="24"/>
                <w:szCs w:val="24"/>
              </w:rPr>
              <w:t>.</w:t>
            </w:r>
          </w:p>
          <w:p w:rsidR="00AE39C7" w:rsidRPr="00215C3D" w:rsidRDefault="00AE39C7">
            <w:pPr>
              <w:tabs>
                <w:tab w:val="left" w:pos="2364"/>
              </w:tabs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tabs>
                <w:tab w:val="left" w:pos="2364"/>
              </w:tabs>
              <w:jc w:val="both"/>
              <w:rPr>
                <w:b/>
                <w:sz w:val="24"/>
                <w:szCs w:val="24"/>
              </w:rPr>
            </w:pPr>
          </w:p>
          <w:p w:rsidR="00AE39C7" w:rsidRDefault="00AE39C7">
            <w:pPr>
              <w:tabs>
                <w:tab w:val="left" w:pos="2364"/>
              </w:tabs>
              <w:jc w:val="both"/>
              <w:rPr>
                <w:b/>
                <w:sz w:val="24"/>
                <w:szCs w:val="24"/>
              </w:rPr>
            </w:pPr>
          </w:p>
          <w:p w:rsidR="00AE39C7" w:rsidRDefault="00AE39C7">
            <w:pPr>
              <w:tabs>
                <w:tab w:val="left" w:pos="2364"/>
              </w:tabs>
              <w:jc w:val="both"/>
              <w:rPr>
                <w:b/>
                <w:sz w:val="24"/>
                <w:szCs w:val="24"/>
              </w:rPr>
            </w:pPr>
          </w:p>
          <w:p w:rsidR="00AE39C7" w:rsidRDefault="00AE39C7">
            <w:pPr>
              <w:tabs>
                <w:tab w:val="left" w:pos="2364"/>
              </w:tabs>
              <w:jc w:val="both"/>
              <w:rPr>
                <w:b/>
                <w:sz w:val="24"/>
                <w:szCs w:val="24"/>
              </w:rPr>
            </w:pPr>
          </w:p>
          <w:p w:rsidR="00AE39C7" w:rsidRDefault="00AE39C7">
            <w:pPr>
              <w:tabs>
                <w:tab w:val="left" w:pos="2364"/>
              </w:tabs>
              <w:jc w:val="both"/>
              <w:rPr>
                <w:b/>
                <w:sz w:val="24"/>
                <w:szCs w:val="24"/>
              </w:rPr>
            </w:pPr>
          </w:p>
          <w:p w:rsidR="00AE39C7" w:rsidRDefault="00AE39C7" w:rsidP="000B6654">
            <w:pPr>
              <w:tabs>
                <w:tab w:val="left" w:pos="2364"/>
              </w:tabs>
              <w:jc w:val="both"/>
              <w:rPr>
                <w:sz w:val="24"/>
                <w:szCs w:val="24"/>
              </w:rPr>
            </w:pPr>
          </w:p>
        </w:tc>
      </w:tr>
      <w:tr w:rsidR="00AE39C7">
        <w:tc>
          <w:tcPr>
            <w:tcW w:w="224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0038EB" w:rsidRDefault="000038EB" w:rsidP="000038EB">
            <w:pPr>
              <w:jc w:val="center"/>
              <w:rPr>
                <w:b/>
                <w:sz w:val="24"/>
                <w:szCs w:val="24"/>
              </w:rPr>
            </w:pPr>
          </w:p>
          <w:p w:rsidR="000038EB" w:rsidRDefault="000038EB" w:rsidP="000038EB">
            <w:pPr>
              <w:jc w:val="center"/>
              <w:rPr>
                <w:b/>
                <w:sz w:val="24"/>
                <w:szCs w:val="24"/>
              </w:rPr>
            </w:pPr>
          </w:p>
          <w:p w:rsidR="00AE39C7" w:rsidRDefault="000038EB" w:rsidP="000038E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Etnogeneza românească</w:t>
            </w:r>
          </w:p>
          <w:p w:rsidR="00AE39C7" w:rsidRDefault="00AE39C7">
            <w:pPr>
              <w:jc w:val="both"/>
              <w:rPr>
                <w:bCs/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87118" w:rsidRDefault="00A87118" w:rsidP="00A87118">
            <w:pPr>
              <w:jc w:val="both"/>
              <w:rPr>
                <w:rFonts w:eastAsia="Calibri"/>
                <w:bCs/>
                <w:iCs/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1.1.Utilizarea coordonatelor de timp și spațiu în rezolvarea unor situații problemă</w:t>
            </w:r>
          </w:p>
          <w:p w:rsidR="00AE39C7" w:rsidRDefault="00A8711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2.1. Prezentarea unei teme istorice prin valorificarea informațiilor oferite </w:t>
            </w:r>
            <w:r>
              <w:rPr>
                <w:sz w:val="24"/>
                <w:szCs w:val="24"/>
              </w:rPr>
              <w:lastRenderedPageBreak/>
              <w:t>de diverse surse</w:t>
            </w: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 xml:space="preserve">- Să construiască enunțuri </w:t>
            </w:r>
            <w:r w:rsidR="005E0EEF">
              <w:rPr>
                <w:sz w:val="24"/>
                <w:szCs w:val="24"/>
                <w:lang w:val="en-US"/>
              </w:rPr>
              <w:t xml:space="preserve">simple </w:t>
            </w:r>
            <w:r>
              <w:rPr>
                <w:sz w:val="24"/>
                <w:szCs w:val="24"/>
                <w:lang w:val="en-US"/>
              </w:rPr>
              <w:t>cu diferite noțiuni istorice</w:t>
            </w:r>
          </w:p>
          <w:p w:rsidR="004601A5" w:rsidRDefault="00E54F4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-Să localizeze la Hartă Provincia Dacia </w:t>
            </w: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Conversația, 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lucrul cu manualul, lucrul cu harta,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comparația, expunerea, repetiția</w:t>
            </w: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E54F43" w:rsidRDefault="00E54F43" w:rsidP="00E54F4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Evaluarea orală (în ritm propriu)</w:t>
            </w:r>
          </w:p>
          <w:p w:rsidR="00AE39C7" w:rsidRDefault="00AE39C7">
            <w:pPr>
              <w:tabs>
                <w:tab w:val="left" w:pos="2364"/>
              </w:tabs>
              <w:jc w:val="both"/>
              <w:rPr>
                <w:sz w:val="24"/>
                <w:szCs w:val="24"/>
              </w:rPr>
            </w:pP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4601A5" w:rsidRPr="00215C3D" w:rsidRDefault="004601A5" w:rsidP="004601A5">
            <w:pPr>
              <w:tabs>
                <w:tab w:val="left" w:pos="2364"/>
              </w:tabs>
              <w:jc w:val="both"/>
              <w:rPr>
                <w:sz w:val="24"/>
                <w:szCs w:val="24"/>
              </w:rPr>
            </w:pPr>
            <w:r w:rsidRPr="00215C3D">
              <w:rPr>
                <w:sz w:val="24"/>
                <w:szCs w:val="24"/>
              </w:rPr>
              <w:t>Înțelegerea urmărilor procesului de romanizare</w:t>
            </w:r>
          </w:p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</w:tc>
      </w:tr>
      <w:tr w:rsidR="00AE39C7">
        <w:tc>
          <w:tcPr>
            <w:tcW w:w="224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832327" w:rsidRDefault="00832327">
            <w:pPr>
              <w:jc w:val="center"/>
              <w:rPr>
                <w:b/>
                <w:sz w:val="24"/>
                <w:szCs w:val="24"/>
              </w:rPr>
            </w:pPr>
          </w:p>
          <w:p w:rsidR="00AE39C7" w:rsidRDefault="00832327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Evul Mediu Românesc</w:t>
            </w: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AE39C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S</w:t>
            </w:r>
            <w:r>
              <w:rPr>
                <w:sz w:val="24"/>
                <w:szCs w:val="24"/>
              </w:rPr>
              <w:t>ă localizeze la hartă</w:t>
            </w:r>
            <w:r w:rsidR="00BB013D">
              <w:rPr>
                <w:sz w:val="24"/>
                <w:szCs w:val="24"/>
              </w:rPr>
              <w:t xml:space="preserve"> istorică</w:t>
            </w:r>
            <w:r>
              <w:rPr>
                <w:sz w:val="24"/>
                <w:szCs w:val="24"/>
              </w:rPr>
              <w:t xml:space="preserve"> civilizația romană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Să compare perioadele Romei Antice.</w:t>
            </w:r>
          </w:p>
          <w:p w:rsidR="009E3FE2" w:rsidRDefault="00BB013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-</w:t>
            </w:r>
            <w:r w:rsidR="009E3FE2">
              <w:rPr>
                <w:sz w:val="24"/>
                <w:szCs w:val="24"/>
                <w:lang w:val="en-US"/>
              </w:rPr>
              <w:t>Să construiască enunțuri simple  cu diferite noțiuni istorice</w:t>
            </w: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Conversația, 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lucrul cu manualul, lucrul cu harta,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comparația, expunerea, repetiția</w:t>
            </w: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Evaluarea orală (în ritm propriu)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Fișe de lucru, bazate pe suport vizual și pe imagini.</w:t>
            </w:r>
          </w:p>
        </w:tc>
        <w:tc>
          <w:tcPr>
            <w:tcW w:w="2196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tabs>
                <w:tab w:val="left" w:pos="236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Să construiască, cu propriile cuvinte propoziții cu termeni istorici,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Să precizeze împărțirea Romei Antice.</w:t>
            </w:r>
          </w:p>
        </w:tc>
      </w:tr>
      <w:tr w:rsidR="00AE39C7">
        <w:trPr>
          <w:trHeight w:val="1140"/>
        </w:trPr>
        <w:tc>
          <w:tcPr>
            <w:tcW w:w="224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b/>
                <w:bCs/>
                <w:iCs/>
                <w:sz w:val="24"/>
                <w:szCs w:val="24"/>
              </w:rPr>
              <w:t>Lumea Geto-dacilor</w:t>
            </w:r>
          </w:p>
          <w:p w:rsidR="00AE39C7" w:rsidRDefault="00AE39C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2.2. Relatarea unui eveniment/proces istoric, utilizând informaţii din surse istorice;</w:t>
            </w: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Să identifice informații oferite de surse cu privire la un fapt istoric</w:t>
            </w: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Lucrul cu manualul, lectura la prima vedere, expunerea,</w:t>
            </w:r>
          </w:p>
          <w:p w:rsidR="00AE39C7" w:rsidRDefault="00553C0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comparația,</w:t>
            </w:r>
          </w:p>
          <w:p w:rsidR="00AE39C7" w:rsidRDefault="00AE39C7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Evaluarea orală</w:t>
            </w:r>
          </w:p>
          <w:p w:rsidR="00AE39C7" w:rsidRDefault="00AE39C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AE39C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E39C7">
        <w:tc>
          <w:tcPr>
            <w:tcW w:w="224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Europa Medievală</w:t>
            </w: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1.1. Ordonarea pe criterii cronologice a faptelor/ proceselor istorice;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1.3. Localizarea în timp si in spaţiu a faptelor şi/sau a proceselor istorice;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2.1. Folosirea termenilor de specialitate în descrierea unui eveniment/proces istoric;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t>3.1. Asumarea de roluri în grupuri de lucru;</w:t>
            </w:r>
          </w:p>
          <w:p w:rsidR="00AE39C7" w:rsidRDefault="00553C01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Cs/>
                <w:iCs/>
                <w:sz w:val="24"/>
                <w:szCs w:val="24"/>
              </w:rPr>
              <w:lastRenderedPageBreak/>
              <w:t>4.2. Utilizarea resurselor multimedia în scopul învăţării</w:t>
            </w:r>
          </w:p>
          <w:p w:rsidR="00AE39C7" w:rsidRDefault="00AE39C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BB013D" w:rsidRPr="00BB013D" w:rsidRDefault="00BB013D" w:rsidP="00BB013D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-</w:t>
            </w:r>
            <w:r>
              <w:rPr>
                <w:sz w:val="24"/>
                <w:szCs w:val="24"/>
              </w:rPr>
              <w:t>să construiască enunțuri simple cu diferiți termeni istorici</w:t>
            </w:r>
          </w:p>
          <w:p w:rsidR="00AE39C7" w:rsidRDefault="00BB013D" w:rsidP="00BB013D">
            <w:pPr>
              <w:rPr>
                <w:sz w:val="24"/>
                <w:szCs w:val="24"/>
              </w:rPr>
            </w:pPr>
            <w:r w:rsidRPr="00E22B1D">
              <w:rPr>
                <w:sz w:val="24"/>
                <w:szCs w:val="24"/>
              </w:rPr>
              <w:t>-Să plaseze în timp și spațiu un fapt/proces istoric</w:t>
            </w:r>
          </w:p>
          <w:p w:rsidR="00913339" w:rsidRPr="00E22B1D" w:rsidRDefault="00913339" w:rsidP="00BB01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-să localizeze la harta istorică principalele state medievale</w:t>
            </w:r>
          </w:p>
          <w:p w:rsidR="00BB013D" w:rsidRDefault="00BB013D" w:rsidP="00BB013D">
            <w:pPr>
              <w:rPr>
                <w:b/>
                <w:sz w:val="24"/>
                <w:szCs w:val="24"/>
              </w:rPr>
            </w:pPr>
            <w:r w:rsidRPr="00E22B1D">
              <w:rPr>
                <w:sz w:val="24"/>
                <w:szCs w:val="24"/>
              </w:rPr>
              <w:t>- să realizeze o axă cronologică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:rsidR="00057CF3" w:rsidRPr="00B16FCF" w:rsidRDefault="00057CF3" w:rsidP="00BB013D">
            <w:pPr>
              <w:rPr>
                <w:sz w:val="24"/>
                <w:szCs w:val="24"/>
              </w:rPr>
            </w:pPr>
            <w:r w:rsidRPr="00B16FCF">
              <w:rPr>
                <w:sz w:val="24"/>
                <w:szCs w:val="24"/>
              </w:rPr>
              <w:t>- să prezinte în cadrul grupului sarcinile realizate</w:t>
            </w:r>
          </w:p>
          <w:p w:rsidR="00E564AF" w:rsidRPr="00BB013D" w:rsidRDefault="00E564AF" w:rsidP="00BB013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r w:rsidRPr="00E564AF">
              <w:rPr>
                <w:sz w:val="24"/>
                <w:szCs w:val="24"/>
              </w:rPr>
              <w:t xml:space="preserve">să utilizeze sursele </w:t>
            </w:r>
            <w:r w:rsidRPr="00E564AF">
              <w:rPr>
                <w:sz w:val="24"/>
                <w:szCs w:val="24"/>
              </w:rPr>
              <w:lastRenderedPageBreak/>
              <w:t>multimedia pentru realizarea unor proiecte</w:t>
            </w:r>
          </w:p>
        </w:tc>
        <w:tc>
          <w:tcPr>
            <w:tcW w:w="219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AE39C7" w:rsidRPr="00057CF3" w:rsidRDefault="00057CF3" w:rsidP="00057CF3">
            <w:pPr>
              <w:rPr>
                <w:sz w:val="24"/>
                <w:szCs w:val="24"/>
              </w:rPr>
            </w:pPr>
            <w:r w:rsidRPr="00057CF3">
              <w:rPr>
                <w:sz w:val="24"/>
                <w:szCs w:val="24"/>
              </w:rPr>
              <w:lastRenderedPageBreak/>
              <w:t>Explicația, lucrul cu manualul și dicționarul istoric</w:t>
            </w:r>
            <w:r>
              <w:rPr>
                <w:sz w:val="24"/>
                <w:szCs w:val="24"/>
              </w:rPr>
              <w:t xml:space="preserve">, </w:t>
            </w:r>
            <w:r w:rsidR="00B16FCF">
              <w:rPr>
                <w:sz w:val="24"/>
                <w:szCs w:val="24"/>
              </w:rPr>
              <w:t>lectura, povestirea</w:t>
            </w:r>
          </w:p>
        </w:tc>
        <w:tc>
          <w:tcPr>
            <w:tcW w:w="2200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B16FCF" w:rsidRDefault="00B16FCF" w:rsidP="00B16F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Evaluarea orală (în ritm propriu)</w:t>
            </w:r>
          </w:p>
          <w:p w:rsidR="00AE39C7" w:rsidRDefault="00B16FCF" w:rsidP="00B16FCF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Fișe de lucru, bazate pe suport vizual și pe imagini.</w:t>
            </w:r>
          </w:p>
          <w:p w:rsidR="00AE39C7" w:rsidRDefault="00AE39C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96" w:type="dxa"/>
            <w:tcBorders>
              <w:top w:val="single" w:sz="18" w:space="0" w:color="8DB3E2"/>
              <w:left w:val="single" w:sz="18" w:space="0" w:color="8DB3E2"/>
              <w:bottom w:val="single" w:sz="18" w:space="0" w:color="8DB3E2"/>
              <w:right w:val="single" w:sz="18" w:space="0" w:color="8DB3E2"/>
            </w:tcBorders>
          </w:tcPr>
          <w:p w:rsidR="00113517" w:rsidRPr="00113517" w:rsidRDefault="00113517" w:rsidP="00113517">
            <w:pPr>
              <w:tabs>
                <w:tab w:val="left" w:pos="236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Să înțeleagă structura și trăsăturile </w:t>
            </w:r>
            <w:r w:rsidRPr="00113517">
              <w:rPr>
                <w:sz w:val="24"/>
                <w:szCs w:val="24"/>
              </w:rPr>
              <w:t xml:space="preserve"> societății medievale.</w:t>
            </w:r>
          </w:p>
          <w:p w:rsidR="00113517" w:rsidRPr="00113517" w:rsidRDefault="00113517" w:rsidP="00113517">
            <w:pPr>
              <w:tabs>
                <w:tab w:val="left" w:pos="2364"/>
              </w:tabs>
              <w:rPr>
                <w:sz w:val="24"/>
                <w:szCs w:val="24"/>
              </w:rPr>
            </w:pPr>
          </w:p>
          <w:p w:rsidR="00AE39C7" w:rsidRDefault="00113517" w:rsidP="00113517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Să descrie </w:t>
            </w:r>
            <w:r w:rsidRPr="00113517">
              <w:rPr>
                <w:sz w:val="24"/>
                <w:szCs w:val="24"/>
              </w:rPr>
              <w:t xml:space="preserve">și </w:t>
            </w:r>
            <w:r>
              <w:rPr>
                <w:sz w:val="24"/>
                <w:szCs w:val="24"/>
              </w:rPr>
              <w:t>să reprezint</w:t>
            </w:r>
            <w:r w:rsidR="00913339">
              <w:rPr>
                <w:sz w:val="24"/>
                <w:szCs w:val="24"/>
              </w:rPr>
              <w:t xml:space="preserve">e </w:t>
            </w:r>
            <w:r w:rsidRPr="00113517">
              <w:rPr>
                <w:sz w:val="24"/>
                <w:szCs w:val="24"/>
              </w:rPr>
              <w:t>domeniului feudal.</w:t>
            </w:r>
          </w:p>
        </w:tc>
      </w:tr>
    </w:tbl>
    <w:p w:rsidR="00AE39C7" w:rsidRDefault="00AE39C7">
      <w:pPr>
        <w:rPr>
          <w:lang w:val="en-US"/>
        </w:rPr>
      </w:pPr>
    </w:p>
    <w:sectPr w:rsidR="00AE39C7" w:rsidSect="00AE39C7">
      <w:footerReference w:type="even" r:id="rId9"/>
      <w:footerReference w:type="default" r:id="rId10"/>
      <w:footerReference w:type="first" r:id="rId11"/>
      <w:pgSz w:w="15840" w:h="12240" w:orient="landscape"/>
      <w:pgMar w:top="1440" w:right="1440" w:bottom="1440" w:left="1440" w:header="0" w:footer="72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1E98" w:rsidRDefault="009E1E98" w:rsidP="00AE39C7">
      <w:r>
        <w:separator/>
      </w:r>
    </w:p>
  </w:endnote>
  <w:endnote w:type="continuationSeparator" w:id="1">
    <w:p w:rsidR="009E1E98" w:rsidRDefault="009E1E98" w:rsidP="00AE39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Symbol">
    <w:altName w:val="Arial Unicode MS"/>
    <w:charset w:val="02"/>
    <w:family w:val="auto"/>
    <w:pitch w:val="default"/>
    <w:sig w:usb0="00000000" w:usb1="00000000" w:usb2="00000000" w:usb3="00000000" w:csb0="00000000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8EB" w:rsidRDefault="000038EB">
    <w:pPr>
      <w:pStyle w:val="Subsol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8EB" w:rsidRDefault="00535DAF">
    <w:pPr>
      <w:pStyle w:val="Subsol"/>
      <w:jc w:val="center"/>
    </w:pPr>
    <w:fldSimple w:instr=" PAGE ">
      <w:r w:rsidR="00DC0EED">
        <w:rPr>
          <w:noProof/>
        </w:rPr>
        <w:t>1</w:t>
      </w:r>
    </w:fldSimple>
  </w:p>
  <w:p w:rsidR="000038EB" w:rsidRDefault="000038EB">
    <w:pPr>
      <w:pStyle w:val="Subsol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730094"/>
      <w:docPartObj>
        <w:docPartGallery w:val="Page Numbers (Bottom of Page)"/>
        <w:docPartUnique/>
      </w:docPartObj>
    </w:sdtPr>
    <w:sdtContent>
      <w:p w:rsidR="000038EB" w:rsidRDefault="00535DAF">
        <w:pPr>
          <w:pStyle w:val="Subsol"/>
          <w:jc w:val="center"/>
        </w:pPr>
        <w:r>
          <w:fldChar w:fldCharType="begin"/>
        </w:r>
        <w:r w:rsidR="00CF0E68">
          <w:instrText xml:space="preserve"> PAGE </w:instrText>
        </w:r>
        <w:r>
          <w:fldChar w:fldCharType="separate"/>
        </w:r>
        <w:r w:rsidR="000038EB">
          <w:t>5</w:t>
        </w:r>
        <w:r>
          <w:fldChar w:fldCharType="end"/>
        </w:r>
      </w:p>
    </w:sdtContent>
  </w:sdt>
  <w:p w:rsidR="000038EB" w:rsidRDefault="000038EB">
    <w:pPr>
      <w:pStyle w:val="Subsol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1E98" w:rsidRDefault="009E1E98" w:rsidP="00AE39C7">
      <w:r>
        <w:separator/>
      </w:r>
    </w:p>
  </w:footnote>
  <w:footnote w:type="continuationSeparator" w:id="1">
    <w:p w:rsidR="009E1E98" w:rsidRDefault="009E1E98" w:rsidP="00AE39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15157"/>
    <w:multiLevelType w:val="hybridMultilevel"/>
    <w:tmpl w:val="E12E3A5C"/>
    <w:lvl w:ilvl="0" w:tplc="AB30FA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autoHyphenation/>
  <w:hyphenationZone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E39C7"/>
    <w:rsid w:val="000038EB"/>
    <w:rsid w:val="00005FA6"/>
    <w:rsid w:val="00057CF3"/>
    <w:rsid w:val="00066FFE"/>
    <w:rsid w:val="00087332"/>
    <w:rsid w:val="000B6654"/>
    <w:rsid w:val="000E1116"/>
    <w:rsid w:val="000F239D"/>
    <w:rsid w:val="00113517"/>
    <w:rsid w:val="00215C3D"/>
    <w:rsid w:val="00242A23"/>
    <w:rsid w:val="00274C98"/>
    <w:rsid w:val="003028A4"/>
    <w:rsid w:val="003354F7"/>
    <w:rsid w:val="003461D0"/>
    <w:rsid w:val="00351FF7"/>
    <w:rsid w:val="00395DBB"/>
    <w:rsid w:val="003D0F6D"/>
    <w:rsid w:val="004601A5"/>
    <w:rsid w:val="004A784A"/>
    <w:rsid w:val="004C4451"/>
    <w:rsid w:val="004F47D2"/>
    <w:rsid w:val="0052657F"/>
    <w:rsid w:val="00535DAF"/>
    <w:rsid w:val="00546F99"/>
    <w:rsid w:val="00553C01"/>
    <w:rsid w:val="005C4F0A"/>
    <w:rsid w:val="005E0EEF"/>
    <w:rsid w:val="006463DC"/>
    <w:rsid w:val="00677065"/>
    <w:rsid w:val="007C3053"/>
    <w:rsid w:val="00832327"/>
    <w:rsid w:val="00834EE4"/>
    <w:rsid w:val="008C14DB"/>
    <w:rsid w:val="008C78B2"/>
    <w:rsid w:val="008D7367"/>
    <w:rsid w:val="00913339"/>
    <w:rsid w:val="0098443B"/>
    <w:rsid w:val="009B1978"/>
    <w:rsid w:val="009E1E98"/>
    <w:rsid w:val="009E3FE2"/>
    <w:rsid w:val="00A01B31"/>
    <w:rsid w:val="00A87118"/>
    <w:rsid w:val="00AA2ECD"/>
    <w:rsid w:val="00AE39C7"/>
    <w:rsid w:val="00B16FCF"/>
    <w:rsid w:val="00B47D96"/>
    <w:rsid w:val="00BB013D"/>
    <w:rsid w:val="00BC0645"/>
    <w:rsid w:val="00C0756B"/>
    <w:rsid w:val="00C45FC7"/>
    <w:rsid w:val="00CB0533"/>
    <w:rsid w:val="00CF0E68"/>
    <w:rsid w:val="00D86A7F"/>
    <w:rsid w:val="00DB43FD"/>
    <w:rsid w:val="00DC0EED"/>
    <w:rsid w:val="00DE5A19"/>
    <w:rsid w:val="00E22B1D"/>
    <w:rsid w:val="00E54F43"/>
    <w:rsid w:val="00E564AF"/>
    <w:rsid w:val="00E73CD8"/>
    <w:rsid w:val="00FD3B8D"/>
    <w:rsid w:val="00FD5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3572B"/>
    <w:pPr>
      <w:widowControl w:val="0"/>
    </w:pPr>
    <w:rPr>
      <w:rFonts w:ascii="Times New Roman" w:eastAsia="Times New Roman" w:hAnsi="Times New Roman" w:cs="Times New Roman"/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Caracter">
    <w:name w:val="Titlu Caracter"/>
    <w:basedOn w:val="Fontdeparagrafimplicit"/>
    <w:link w:val="Titlu"/>
    <w:uiPriority w:val="1"/>
    <w:qFormat/>
    <w:rsid w:val="00D3572B"/>
    <w:rPr>
      <w:rFonts w:ascii="Times New Roman" w:eastAsia="Times New Roman" w:hAnsi="Times New Roman" w:cs="Times New Roman"/>
      <w:b/>
      <w:bCs/>
      <w:sz w:val="32"/>
      <w:szCs w:val="32"/>
      <w:lang w:val="ro-RO"/>
    </w:rPr>
  </w:style>
  <w:style w:type="character" w:customStyle="1" w:styleId="AntetCaracter">
    <w:name w:val="Antet Caracter"/>
    <w:basedOn w:val="Fontdeparagrafimplicit"/>
    <w:link w:val="Antet"/>
    <w:uiPriority w:val="99"/>
    <w:semiHidden/>
    <w:qFormat/>
    <w:rsid w:val="00C35102"/>
    <w:rPr>
      <w:rFonts w:ascii="Times New Roman" w:eastAsia="Times New Roman" w:hAnsi="Times New Roman" w:cs="Times New Roman"/>
      <w:lang w:val="ro-RO"/>
    </w:rPr>
  </w:style>
  <w:style w:type="character" w:customStyle="1" w:styleId="SubsolCaracter">
    <w:name w:val="Subsol Caracter"/>
    <w:basedOn w:val="Fontdeparagrafimplicit"/>
    <w:link w:val="Subsol"/>
    <w:uiPriority w:val="99"/>
    <w:qFormat/>
    <w:rsid w:val="00C35102"/>
    <w:rPr>
      <w:rFonts w:ascii="Times New Roman" w:eastAsia="Times New Roman" w:hAnsi="Times New Roman" w:cs="Times New Roman"/>
      <w:lang w:val="ro-RO"/>
    </w:rPr>
  </w:style>
  <w:style w:type="character" w:customStyle="1" w:styleId="Bullets">
    <w:name w:val="Bullets"/>
    <w:qFormat/>
    <w:rsid w:val="00AE39C7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Corptext"/>
    <w:qFormat/>
    <w:rsid w:val="00AE39C7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text">
    <w:name w:val="Body Text"/>
    <w:basedOn w:val="Normal"/>
    <w:rsid w:val="00AE39C7"/>
    <w:pPr>
      <w:spacing w:after="140" w:line="276" w:lineRule="auto"/>
    </w:pPr>
  </w:style>
  <w:style w:type="paragraph" w:styleId="List">
    <w:name w:val="List"/>
    <w:basedOn w:val="Corptext"/>
    <w:rsid w:val="00AE39C7"/>
    <w:rPr>
      <w:rFonts w:cs="Arial"/>
    </w:rPr>
  </w:style>
  <w:style w:type="paragraph" w:styleId="Legend">
    <w:name w:val="caption"/>
    <w:basedOn w:val="Normal"/>
    <w:qFormat/>
    <w:rsid w:val="00AE39C7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AE39C7"/>
    <w:pPr>
      <w:suppressLineNumbers/>
    </w:pPr>
    <w:rPr>
      <w:rFonts w:cs="Arial"/>
    </w:rPr>
  </w:style>
  <w:style w:type="paragraph" w:styleId="Titlu">
    <w:name w:val="Title"/>
    <w:basedOn w:val="Normal"/>
    <w:link w:val="TitluCaracter"/>
    <w:uiPriority w:val="1"/>
    <w:qFormat/>
    <w:rsid w:val="00D3572B"/>
    <w:pPr>
      <w:ind w:right="630"/>
      <w:jc w:val="center"/>
    </w:pPr>
    <w:rPr>
      <w:b/>
      <w:bCs/>
      <w:sz w:val="32"/>
      <w:szCs w:val="32"/>
    </w:rPr>
  </w:style>
  <w:style w:type="paragraph" w:styleId="Listparagraf">
    <w:name w:val="List Paragraph"/>
    <w:basedOn w:val="Normal"/>
    <w:uiPriority w:val="34"/>
    <w:qFormat/>
    <w:rsid w:val="004A0244"/>
    <w:pPr>
      <w:ind w:left="720"/>
      <w:contextualSpacing/>
    </w:pPr>
  </w:style>
  <w:style w:type="paragraph" w:customStyle="1" w:styleId="HeaderandFooter">
    <w:name w:val="Header and Footer"/>
    <w:basedOn w:val="Normal"/>
    <w:qFormat/>
    <w:rsid w:val="00AE39C7"/>
  </w:style>
  <w:style w:type="paragraph" w:styleId="Antet">
    <w:name w:val="header"/>
    <w:basedOn w:val="Normal"/>
    <w:link w:val="AntetCaracter"/>
    <w:uiPriority w:val="99"/>
    <w:semiHidden/>
    <w:unhideWhenUsed/>
    <w:rsid w:val="00C35102"/>
    <w:pPr>
      <w:tabs>
        <w:tab w:val="center" w:pos="4680"/>
        <w:tab w:val="right" w:pos="9360"/>
      </w:tabs>
    </w:pPr>
  </w:style>
  <w:style w:type="paragraph" w:styleId="Subsol">
    <w:name w:val="footer"/>
    <w:basedOn w:val="Normal"/>
    <w:link w:val="SubsolCaracter"/>
    <w:uiPriority w:val="99"/>
    <w:unhideWhenUsed/>
    <w:rsid w:val="00C35102"/>
    <w:pPr>
      <w:tabs>
        <w:tab w:val="center" w:pos="4680"/>
        <w:tab w:val="right" w:pos="9360"/>
      </w:tabs>
    </w:pPr>
  </w:style>
  <w:style w:type="table" w:styleId="GrilTabel">
    <w:name w:val="Table Grid"/>
    <w:basedOn w:val="TabelNormal"/>
    <w:uiPriority w:val="59"/>
    <w:rsid w:val="000F0C4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ă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358FAC-BDA4-4374-B433-67CED5C24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4</Pages>
  <Words>688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>Unitate Scolara</Company>
  <LinksUpToDate>false</LinksUpToDate>
  <CharactersWithSpaces>4670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</dc:creator>
  <dc:description/>
  <cp:lastModifiedBy>Asus</cp:lastModifiedBy>
  <cp:revision>129</cp:revision>
  <dcterms:created xsi:type="dcterms:W3CDTF">2026-01-26T14:50:00Z</dcterms:created>
  <dcterms:modified xsi:type="dcterms:W3CDTF">2026-04-01T17:29:00Z</dcterms:modified>
  <dc:language>ro-RO</dc:language>
</cp:coreProperties>
</file>