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PROIECTAREA SESIUNILOR SEI – NIVEL GIMNAZIAL</w:t>
      </w:r>
    </w:p>
    <w:p w:rsidR="00000000" w:rsidDel="00000000" w:rsidP="00000000" w:rsidRDefault="00000000" w:rsidRPr="00000000" w14:paraId="00000002">
      <w:pPr>
        <w:pStyle w:val="Title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31f20"/>
          <w:sz w:val="24"/>
          <w:szCs w:val="24"/>
          <w:rtl w:val="0"/>
        </w:rPr>
        <w:t xml:space="preserve">Proiectul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„CONECTAT la educatie - abordare integrata pentru copiii ai caror parinti sunt plecati la munca in strainatate” ID 138823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Luna septembrie 2023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SCOALA/LOCALITATEA: ȘCOALA GIMNAZIALĂ VALEA MOLDOVEI/LOCALITATEA VALEA MOLDOVEI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PROFESOR: Rumpel Madelena Nicoleta</w:t>
      </w:r>
    </w:p>
    <w:tbl>
      <w:tblPr>
        <w:tblStyle w:val="Table1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55"/>
        <w:gridCol w:w="1842"/>
        <w:gridCol w:w="6634"/>
        <w:tblGridChange w:id="0">
          <w:tblGrid>
            <w:gridCol w:w="1555"/>
            <w:gridCol w:w="1842"/>
            <w:gridCol w:w="6634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c9c9c9" w:val="clea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SAPTAMANA 1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Sesiunea/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Ziua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Interval orar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Activitatea planificată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Sesiunea 1 de grup 18 septembrie 2023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14.00 – 15.30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 elevi participanti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Categorii semantice</w:t>
            </w:r>
          </w:p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Obiective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ind w:left="720" w:hanging="360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sa desparta cuvinte in silabe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să identifice sinonimele, antonimele, sa desparta in silabe cuvinte, sa alcatuiasca propozitii cu ortograme, 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Să utilizeze corect în diverse texte categoriile semantice recapitulate;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Să utilizeze în mod corect în comunicarea orală și scrisă toate noțiunile studiate legate de vocabular, analiza morfo-sintactica, dialogul, textul narativ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b) Mijloace de învăţământ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  <w:rtl w:val="0"/>
              </w:rPr>
              <w:t xml:space="preserve"> fişe de lucru, imagini</w:t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c) Forme de organizare a activităţii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: frontală, individuală,  pe grupe.</w:t>
            </w:r>
          </w:p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Sesiunea 2 individuala 14 septembrie 2023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14.00 – 16.00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 elev participant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Tema sesiunii: Sunetele cuvantul ,enunțul, ortograme, subiect, predicat atribut, adjectiv,text literar</w:t>
            </w:r>
          </w:p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Plan remedial individualizat</w:t>
            </w:r>
          </w:p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-însuşirea unor noţiuni teoretice de vocabular</w:t>
            </w:r>
          </w:p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-aprofundare noţiuni de vocabular, morfologie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c9c9c9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SAPTAMANA 2</w:t>
            </w:r>
          </w:p>
        </w:tc>
      </w:tr>
      <w:tr>
        <w:trPr>
          <w:cantSplit w:val="0"/>
          <w:tblHeader w:val="0"/>
        </w:trPr>
        <w:tc>
          <w:tcPr>
            <w:shd w:fill="c9c9c9" w:val="clea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Sesiunea/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Ziua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Interval orar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Activitatea planificată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Nu este cazul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Sesiunea 2 individuala 28 sept. 2023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12.00 – 14.00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 elev participant</w:t>
            </w:r>
          </w:p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Tema sesiunii: Sunetele limbii romane,texte simple,ex. de transcriere, citire, formulare de intrebari etc</w:t>
            </w:r>
          </w:p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Plan remedial individualizat</w:t>
            </w:r>
          </w:p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Citirea unui text, alcatuirea unor propozitii, discutarea lui, idei principale, identificarea părților de vorbire studiate, </w:t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gridSpan w:val="3"/>
            <w:shd w:fill="c9c9c9" w:val="clea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SAPTAMANA 3</w:t>
            </w:r>
          </w:p>
        </w:tc>
      </w:tr>
      <w:tr>
        <w:trPr>
          <w:cantSplit w:val="0"/>
          <w:tblHeader w:val="0"/>
        </w:trPr>
        <w:tc>
          <w:tcPr>
            <w:shd w:fill="c9c9c9" w:val="clea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Sesiunea/</w:t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Ziua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Interval orar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Activitatea planificată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Sesiunea 2 de grup 22 sept. 2023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14.00 – 13.30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10 elevi participanti</w:t>
            </w:r>
          </w:p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Tema sesiunii: exercitii de gramatica: verbul,adjectivul,articolu:, </w:t>
            </w:r>
          </w:p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  <w:rtl w:val="0"/>
              </w:rPr>
              <w:t xml:space="preserve">Citirea unor texte,intrebari pe baza lor, gramatică, formularea ideilor principale, compunere etc.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c9c9c9" w:val="clea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SAPTAMANA 4</w:t>
            </w:r>
          </w:p>
        </w:tc>
      </w:tr>
      <w:tr>
        <w:trPr>
          <w:cantSplit w:val="0"/>
          <w:tblHeader w:val="0"/>
        </w:trPr>
        <w:tc>
          <w:tcPr>
            <w:shd w:fill="c9c9c9" w:val="clea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Sesiunea/</w:t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Ziua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Interval orar</w:t>
            </w:r>
          </w:p>
        </w:tc>
        <w:tc>
          <w:tcPr>
            <w:shd w:fill="c9c9c9" w:val="clear"/>
          </w:tcPr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Activitatea planificată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*Notă 1: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 In cazul in care se vor utiliza fise de lucru, materiale video, carti, povesti, etc., se vor atasa fisele de lucru sau link-urile care vor fi utilizate in cadrul fiecarei sesiuni. Este important sa aveti minim 1 fisa de lucru/sesiune pentru sustinerea activitatilor din cadrul programului.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INTOCMIT DE: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4"/>
          <w:szCs w:val="24"/>
          <w:rtl w:val="0"/>
        </w:rPr>
        <w:t xml:space="preserve">Rumpel Madelena Nicoleta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SEMNATURA</w:t>
      </w:r>
    </w:p>
    <w:sectPr>
      <w:headerReference r:id="rId6" w:type="default"/>
      <w:footerReference r:id="rId7" w:type="default"/>
      <w:pgSz w:h="16838" w:w="11906" w:orient="portrait"/>
      <w:pgMar w:bottom="2694" w:top="1985" w:left="993" w:right="1133" w:header="36" w:footer="18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Verdana"/>
  <w:font w:name="Georgia"/>
  <w:font w:name="Times New Roman"/>
  <w:font w:name="Arial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ind w:left="-567" w:right="-993" w:firstLine="0"/>
      <w:jc w:val="center"/>
      <w:rPr>
        <w:rFonts w:ascii="Arial" w:cs="Arial" w:eastAsia="Arial" w:hAnsi="Arial"/>
        <w:i w:val="1"/>
        <w:iCs w:val="1"/>
        <w:color w:val="231f2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16"/>
        <w:szCs w:val="16"/>
        <w:rtl w:val="0"/>
      </w:rPr>
      <w:t xml:space="preserve">Fundația Roma Education Fund Romania</w:t>
    </w: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 xml:space="preserve">|021 2000 600 |</w:t>
    </w:r>
    <w:hyperlink r:id="rId1">
      <w:r w:rsidDel="00000000" w:rsidR="00000000" w:rsidRPr="00000000">
        <w:rPr>
          <w:rFonts w:ascii="Arial" w:cs="Arial" w:eastAsia="Arial" w:hAnsi="Arial"/>
          <w:color w:val="0070c0"/>
          <w:sz w:val="16"/>
          <w:szCs w:val="16"/>
          <w:u w:val="single"/>
          <w:rtl w:val="0"/>
        </w:rPr>
        <w:t xml:space="preserve">office@romaeducationfund.ro</w:t>
      </w:r>
    </w:hyperlink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 xml:space="preserve"> |</w:t>
    </w:r>
    <w:hyperlink r:id="rId2">
      <w:r w:rsidDel="00000000" w:rsidR="00000000" w:rsidRPr="00000000">
        <w:rPr>
          <w:rFonts w:ascii="Arial" w:cs="Arial" w:eastAsia="Arial" w:hAnsi="Arial"/>
          <w:color w:val="0070c0"/>
          <w:sz w:val="16"/>
          <w:szCs w:val="16"/>
          <w:u w:val="single"/>
          <w:rtl w:val="0"/>
        </w:rPr>
        <w:t xml:space="preserve">www.romaeducationfund.ro</w:t>
      </w:r>
    </w:hyperlink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-233043</wp:posOffset>
          </wp:positionH>
          <wp:positionV relativeFrom="paragraph">
            <wp:posOffset>-93343</wp:posOffset>
          </wp:positionV>
          <wp:extent cx="1514475" cy="1514475"/>
          <wp:effectExtent b="0" l="0" r="0" t="0"/>
          <wp:wrapSquare wrapText="bothSides" distB="0" distT="0" distL="114300" distR="11430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14475" cy="15144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1411605</wp:posOffset>
              </wp:positionH>
              <wp:positionV relativeFrom="paragraph">
                <wp:posOffset>447040</wp:posOffset>
              </wp:positionV>
              <wp:extent cx="4858385" cy="434340"/>
              <wp:effectExtent b="381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858385" cy="434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81C7C" w:rsidDel="00000000" w:rsidP="00981C7C" w:rsidRDefault="00981C7C" w:rsidRPr="00B653F6">
                          <w:pPr>
                            <w:spacing w:line="0" w:lineRule="atLeast"/>
                            <w:ind w:right="28"/>
                            <w:jc w:val="both"/>
                            <w:rPr>
                              <w:rFonts w:ascii="Arial" w:eastAsia="Trebuchet MS" w:hAnsi="Arial"/>
                              <w:color w:val="231f20"/>
                              <w:sz w:val="16"/>
                              <w:szCs w:val="16"/>
                            </w:rPr>
                          </w:pPr>
                          <w:r w:rsidDel="00000000" w:rsidR="00000000" w:rsidRPr="00B653F6">
                            <w:rPr>
                              <w:rFonts w:ascii="Arial" w:hAnsi="Arial"/>
                              <w:color w:val="231f20"/>
                              <w:sz w:val="16"/>
                              <w:szCs w:val="16"/>
                            </w:rPr>
                            <w:t>Proiectul</w:t>
                          </w:r>
                          <w:r w:rsidDel="00000000" w:rsidR="00000000" w:rsidRPr="004524AE">
                            <w:rPr>
                              <w:rFonts w:ascii="Arial" w:eastAsia="Trebuchet MS" w:hAnsi="Arial"/>
                              <w:color w:val="231f20"/>
                              <w:sz w:val="16"/>
                              <w:szCs w:val="16"/>
                            </w:rPr>
                            <w:t>„CONECTAT la educatie - abordare integrata pentru copiii ai caror parinti sunt plecati la munca in strainatate”</w:t>
                          </w:r>
                          <w:r w:rsidDel="00000000" w:rsidR="00000000" w:rsidRPr="00B653F6">
                            <w:rPr>
                              <w:rFonts w:ascii="Arial" w:eastAsia="Trebuchet MS" w:hAnsi="Arial"/>
                              <w:color w:val="231f20"/>
                              <w:sz w:val="16"/>
                              <w:szCs w:val="16"/>
                            </w:rPr>
                            <w:t xml:space="preserve">, </w:t>
                          </w:r>
                          <w:r w:rsidDel="00000000" w:rsidR="00000000" w:rsidRPr="00000000">
                            <w:rPr>
                              <w:rFonts w:ascii="Arial" w:hAnsi="Arial"/>
                              <w:color w:val="231f20"/>
                              <w:sz w:val="16"/>
                              <w:szCs w:val="16"/>
                            </w:rPr>
                            <w:t>cod MySmis 2014</w:t>
                          </w:r>
                          <w:r w:rsidDel="00000000" w:rsidR="00000000" w:rsidRPr="00000000">
                            <w:rPr>
                              <w:rFonts w:ascii="Arial" w:eastAsia="Trebuchet MS" w:hAnsi="Arial"/>
                              <w:color w:val="231f20"/>
                              <w:sz w:val="16"/>
                              <w:szCs w:val="16"/>
                            </w:rPr>
                            <w:t>: 138823,</w:t>
                          </w:r>
                          <w:r w:rsidDel="00000000" w:rsidR="00000000" w:rsidRPr="00B653F6">
                            <w:rPr>
                              <w:rFonts w:ascii="Arial" w:hAnsi="Arial"/>
                              <w:color w:val="231f20"/>
                              <w:sz w:val="16"/>
                              <w:szCs w:val="16"/>
                            </w:rPr>
                            <w:t>estecofinanțatdinFondulSocialEuropeanprinProgramulOperaționalCapitalUman</w:t>
                          </w:r>
                          <w:r w:rsidDel="00000000" w:rsidR="00000000" w:rsidRPr="00B653F6">
                            <w:rPr>
                              <w:rFonts w:ascii="Arial" w:eastAsia="Trebuchet MS" w:hAnsi="Arial"/>
                              <w:color w:val="231f20"/>
                              <w:sz w:val="16"/>
                              <w:szCs w:val="16"/>
                            </w:rPr>
                            <w:t xml:space="preserve">. </w:t>
                          </w:r>
                        </w:p>
                        <w:p w:rsidR="00B653F6" w:rsidDel="00000000" w:rsidP="00B653F6" w:rsidRDefault="00B653F6" w:rsidRPr="00B653F6">
                          <w:pPr>
                            <w:spacing w:line="0" w:lineRule="atLeast"/>
                            <w:ind w:right="28"/>
                            <w:jc w:val="both"/>
                            <w:rPr>
                              <w:rFonts w:ascii="Arial" w:eastAsia="Trebuchet MS" w:hAnsi="Arial"/>
                              <w:color w:val="231f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anchorCtr="0" anchor="t" bIns="45720" lIns="91440" rIns="91440" rot="0" upright="1" vert="horz" wrap="square" tIns="4572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1411605</wp:posOffset>
              </wp:positionH>
              <wp:positionV relativeFrom="paragraph">
                <wp:posOffset>447040</wp:posOffset>
              </wp:positionV>
              <wp:extent cx="4858385" cy="438150"/>
              <wp:effectExtent b="0" l="0" r="0" t="0"/>
              <wp:wrapSquare wrapText="bothSides" distB="0" distT="0" distL="114300" distR="11430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4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8385" cy="438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-115567</wp:posOffset>
          </wp:positionH>
          <wp:positionV relativeFrom="paragraph">
            <wp:posOffset>461645</wp:posOffset>
          </wp:positionV>
          <wp:extent cx="861695" cy="685165"/>
          <wp:effectExtent b="0" l="0" r="0" t="0"/>
          <wp:wrapSquare wrapText="bothSides" distB="0" distT="0" distL="114300" distR="11430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1695" cy="6851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5207635</wp:posOffset>
          </wp:positionH>
          <wp:positionV relativeFrom="paragraph">
            <wp:posOffset>447040</wp:posOffset>
          </wp:positionV>
          <wp:extent cx="671195" cy="638810"/>
          <wp:effectExtent b="0" l="0" r="0" t="0"/>
          <wp:wrapSquare wrapText="bothSides" distB="0" distT="0" distL="114300" distR="114300"/>
          <wp:docPr id="5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1195" cy="6388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2792095</wp:posOffset>
          </wp:positionH>
          <wp:positionV relativeFrom="paragraph">
            <wp:posOffset>462280</wp:posOffset>
          </wp:positionV>
          <wp:extent cx="626110" cy="626110"/>
          <wp:effectExtent b="0" l="0" r="0" t="0"/>
          <wp:wrapSquare wrapText="bothSides" distB="0" distT="0" distL="114300" distR="114300"/>
          <wp:docPr id="4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6110" cy="62611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4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Verdana" w:cs="Verdana" w:eastAsia="Verdana" w:hAnsi="Verdana"/>
      <w:sz w:val="28"/>
      <w:szCs w:val="2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office@romaeducationfund.ro" TargetMode="External"/><Relationship Id="rId2" Type="http://schemas.openxmlformats.org/officeDocument/2006/relationships/hyperlink" Target="http://www.romaeducationfund.ro" TargetMode="External"/><Relationship Id="rId3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5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